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777BA4" w14:textId="77777777" w:rsidR="008E6486" w:rsidRDefault="00E4364B">
      <w:pPr>
        <w:rPr>
          <w:sz w:val="24"/>
          <w:u w:val="single"/>
        </w:rPr>
      </w:pPr>
      <w:r w:rsidRPr="00E4364B">
        <w:rPr>
          <w:sz w:val="24"/>
          <w:u w:val="single"/>
        </w:rPr>
        <w:t xml:space="preserve">Cadre de mémoire technique : </w:t>
      </w:r>
    </w:p>
    <w:p w14:paraId="7DCF14D9" w14:textId="72FB0428" w:rsidR="00E4364B" w:rsidRDefault="00E4364B" w:rsidP="00E4364B">
      <w:pPr>
        <w:jc w:val="both"/>
        <w:rPr>
          <w:sz w:val="24"/>
        </w:rPr>
      </w:pPr>
      <w:r>
        <w:rPr>
          <w:sz w:val="24"/>
        </w:rPr>
        <w:t>Le présent cadre de mémoire technique devra obligatoirement être intégralement complété par le candidat. Les informations données par le candidat permettront d’établir la notation des critères</w:t>
      </w:r>
      <w:r w:rsidR="00851245">
        <w:rPr>
          <w:sz w:val="24"/>
        </w:rPr>
        <w:t xml:space="preserve"> et sous-critères</w:t>
      </w:r>
      <w:r>
        <w:rPr>
          <w:sz w:val="24"/>
        </w:rPr>
        <w:t xml:space="preserve"> techniques définis dans le règlement </w:t>
      </w:r>
      <w:r w:rsidR="00784FA2">
        <w:rPr>
          <w:sz w:val="24"/>
        </w:rPr>
        <w:t xml:space="preserve">de consultation. Le </w:t>
      </w:r>
      <w:r>
        <w:rPr>
          <w:sz w:val="24"/>
        </w:rPr>
        <w:t xml:space="preserve">candidat </w:t>
      </w:r>
      <w:r w:rsidR="00784FA2">
        <w:rPr>
          <w:sz w:val="24"/>
        </w:rPr>
        <w:t xml:space="preserve">conserve </w:t>
      </w:r>
      <w:r>
        <w:rPr>
          <w:sz w:val="24"/>
        </w:rPr>
        <w:t>la possibilité de compléter ce cadre de mémoire par la fourniture d’un mémoire technique plus détaillé. Le cas échéant, le candidat indiquera la numérotation de page associée dans son mémoire en complément du présent document.</w:t>
      </w:r>
    </w:p>
    <w:tbl>
      <w:tblPr>
        <w:tblStyle w:val="Grilledutableau"/>
        <w:tblW w:w="13571" w:type="dxa"/>
        <w:tblInd w:w="-147" w:type="dxa"/>
        <w:tblCellMar>
          <w:top w:w="57" w:type="dxa"/>
          <w:left w:w="57" w:type="dxa"/>
          <w:bottom w:w="57" w:type="dxa"/>
          <w:right w:w="57" w:type="dxa"/>
        </w:tblCellMar>
        <w:tblLook w:val="04A0" w:firstRow="1" w:lastRow="0" w:firstColumn="1" w:lastColumn="0" w:noHBand="0" w:noVBand="1"/>
      </w:tblPr>
      <w:tblGrid>
        <w:gridCol w:w="3584"/>
        <w:gridCol w:w="7294"/>
        <w:gridCol w:w="2693"/>
      </w:tblGrid>
      <w:tr w:rsidR="006C3454" w14:paraId="5DA5C2B7" w14:textId="77777777" w:rsidTr="008B0812">
        <w:trPr>
          <w:trHeight w:val="923"/>
        </w:trPr>
        <w:tc>
          <w:tcPr>
            <w:tcW w:w="35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5FB39C" w14:textId="73154F2B" w:rsidR="006C3454" w:rsidRPr="00433FB3" w:rsidRDefault="00851245" w:rsidP="00433FB3">
            <w:pPr>
              <w:jc w:val="center"/>
              <w:rPr>
                <w:i/>
                <w:sz w:val="24"/>
              </w:rPr>
            </w:pPr>
            <w:r>
              <w:rPr>
                <w:i/>
                <w:sz w:val="24"/>
              </w:rPr>
              <w:t>Eléments du mémoire technique</w:t>
            </w:r>
          </w:p>
        </w:tc>
        <w:tc>
          <w:tcPr>
            <w:tcW w:w="7294" w:type="dxa"/>
            <w:shd w:val="clear" w:color="auto" w:fill="D9D9D9" w:themeFill="background1" w:themeFillShade="D9"/>
            <w:vAlign w:val="center"/>
          </w:tcPr>
          <w:p w14:paraId="3C849D15" w14:textId="77777777" w:rsidR="006C3454" w:rsidRPr="00433FB3" w:rsidRDefault="006C3454" w:rsidP="00433FB3">
            <w:pPr>
              <w:jc w:val="center"/>
              <w:rPr>
                <w:i/>
                <w:sz w:val="24"/>
              </w:rPr>
            </w:pPr>
            <w:r w:rsidRPr="00433FB3">
              <w:rPr>
                <w:i/>
                <w:sz w:val="24"/>
              </w:rPr>
              <w:t>Réponse du candida</w:t>
            </w:r>
            <w:bookmarkStart w:id="0" w:name="_GoBack"/>
            <w:bookmarkEnd w:id="0"/>
            <w:r w:rsidRPr="00433FB3">
              <w:rPr>
                <w:i/>
                <w:sz w:val="24"/>
              </w:rPr>
              <w:t>t</w:t>
            </w:r>
          </w:p>
        </w:tc>
        <w:tc>
          <w:tcPr>
            <w:tcW w:w="2693" w:type="dxa"/>
            <w:shd w:val="clear" w:color="auto" w:fill="D9D9D9" w:themeFill="background1" w:themeFillShade="D9"/>
            <w:vAlign w:val="center"/>
          </w:tcPr>
          <w:p w14:paraId="468B00AD" w14:textId="77777777" w:rsidR="006C3454" w:rsidRPr="00433FB3" w:rsidRDefault="006C3454" w:rsidP="00433FB3">
            <w:pPr>
              <w:jc w:val="center"/>
              <w:rPr>
                <w:i/>
                <w:sz w:val="24"/>
              </w:rPr>
            </w:pPr>
            <w:r w:rsidRPr="00433FB3">
              <w:rPr>
                <w:i/>
                <w:sz w:val="24"/>
              </w:rPr>
              <w:t>Page</w:t>
            </w:r>
            <w:r>
              <w:rPr>
                <w:i/>
                <w:sz w:val="24"/>
              </w:rPr>
              <w:t>s</w:t>
            </w:r>
            <w:r w:rsidRPr="00433FB3">
              <w:rPr>
                <w:i/>
                <w:sz w:val="24"/>
              </w:rPr>
              <w:t xml:space="preserve"> correspondante</w:t>
            </w:r>
            <w:r>
              <w:rPr>
                <w:i/>
                <w:sz w:val="24"/>
              </w:rPr>
              <w:t>s</w:t>
            </w:r>
            <w:r w:rsidRPr="00433FB3">
              <w:rPr>
                <w:i/>
                <w:sz w:val="24"/>
              </w:rPr>
              <w:t xml:space="preserve"> en cas de mémoire complémentaire</w:t>
            </w:r>
          </w:p>
        </w:tc>
      </w:tr>
      <w:tr w:rsidR="0031736B" w:rsidRPr="00433FB3" w14:paraId="4A7ADEC8" w14:textId="77777777" w:rsidTr="008B0812">
        <w:trPr>
          <w:trHeight w:val="5896"/>
        </w:trPr>
        <w:tc>
          <w:tcPr>
            <w:tcW w:w="3584" w:type="dxa"/>
            <w:tcBorders>
              <w:top w:val="single" w:sz="4" w:space="0" w:color="auto"/>
              <w:left w:val="single" w:sz="4" w:space="0" w:color="auto"/>
              <w:bottom w:val="single" w:sz="4" w:space="0" w:color="auto"/>
              <w:right w:val="single" w:sz="4" w:space="0" w:color="auto"/>
            </w:tcBorders>
            <w:vAlign w:val="center"/>
          </w:tcPr>
          <w:p w14:paraId="3C6D0BA3" w14:textId="4B77D857" w:rsidR="007D2FBE" w:rsidRPr="00FB481E" w:rsidRDefault="00FB481E" w:rsidP="00FB481E">
            <w:pPr>
              <w:rPr>
                <w:b/>
                <w:sz w:val="24"/>
                <w:u w:val="single"/>
              </w:rPr>
            </w:pPr>
            <w:r>
              <w:rPr>
                <w:b/>
                <w:sz w:val="24"/>
                <w:u w:val="single"/>
              </w:rPr>
              <w:lastRenderedPageBreak/>
              <w:t xml:space="preserve">1 - </w:t>
            </w:r>
            <w:r w:rsidR="00F4176F" w:rsidRPr="00FB481E">
              <w:rPr>
                <w:b/>
                <w:sz w:val="24"/>
                <w:u w:val="single"/>
              </w:rPr>
              <w:t>L’équipe dédiée aux travaux à réaliser</w:t>
            </w:r>
            <w:r w:rsidR="00F4176F" w:rsidRPr="00FB481E" w:rsidDel="00F4176F">
              <w:rPr>
                <w:b/>
                <w:sz w:val="24"/>
                <w:u w:val="single"/>
              </w:rPr>
              <w:t xml:space="preserve"> </w:t>
            </w:r>
          </w:p>
          <w:p w14:paraId="4CA6FE2A" w14:textId="77777777" w:rsidR="00FB481E" w:rsidRDefault="00FB481E" w:rsidP="007D2FBE">
            <w:pPr>
              <w:pStyle w:val="Paragraphedeliste"/>
              <w:rPr>
                <w:sz w:val="24"/>
              </w:rPr>
            </w:pPr>
          </w:p>
          <w:p w14:paraId="18DB17EF" w14:textId="47447498" w:rsidR="007D2FBE" w:rsidRPr="00F4176F" w:rsidRDefault="001852B9" w:rsidP="001852B9">
            <w:pPr>
              <w:pStyle w:val="Paragraphedeliste"/>
              <w:numPr>
                <w:ilvl w:val="0"/>
                <w:numId w:val="11"/>
              </w:numPr>
              <w:rPr>
                <w:b/>
                <w:sz w:val="24"/>
                <w:u w:val="single"/>
              </w:rPr>
            </w:pPr>
            <w:r w:rsidRPr="00FB481E">
              <w:rPr>
                <w:b/>
                <w:sz w:val="24"/>
              </w:rPr>
              <w:t>Personnes affectées aux études et au chantier</w:t>
            </w:r>
            <w:r w:rsidR="00F4176F">
              <w:rPr>
                <w:sz w:val="24"/>
              </w:rPr>
              <w:t>, ainsi que leurs</w:t>
            </w:r>
            <w:r w:rsidR="005D13A0">
              <w:rPr>
                <w:sz w:val="24"/>
              </w:rPr>
              <w:t xml:space="preserve"> </w:t>
            </w:r>
            <w:r>
              <w:rPr>
                <w:sz w:val="24"/>
              </w:rPr>
              <w:t xml:space="preserve">compétences (qualifications et formations) et </w:t>
            </w:r>
            <w:r w:rsidR="00F4176F">
              <w:rPr>
                <w:sz w:val="24"/>
              </w:rPr>
              <w:t xml:space="preserve">leurs </w:t>
            </w:r>
            <w:r>
              <w:rPr>
                <w:sz w:val="24"/>
              </w:rPr>
              <w:t>expériences</w:t>
            </w:r>
            <w:r w:rsidR="004D4DEE" w:rsidRPr="001852B9">
              <w:rPr>
                <w:sz w:val="24"/>
              </w:rPr>
              <w:t xml:space="preserve">. </w:t>
            </w:r>
          </w:p>
          <w:p w14:paraId="24D322F9" w14:textId="77777777" w:rsidR="00F4176F" w:rsidRPr="001852B9" w:rsidRDefault="00F4176F" w:rsidP="00F4176F">
            <w:pPr>
              <w:pStyle w:val="Paragraphedeliste"/>
              <w:rPr>
                <w:b/>
                <w:sz w:val="24"/>
                <w:u w:val="single"/>
              </w:rPr>
            </w:pPr>
          </w:p>
          <w:p w14:paraId="6E3E5D06" w14:textId="67735940" w:rsidR="0031736B" w:rsidRPr="001E3397" w:rsidRDefault="001852B9" w:rsidP="001E3397">
            <w:pPr>
              <w:pStyle w:val="Paragraphedeliste"/>
              <w:numPr>
                <w:ilvl w:val="0"/>
                <w:numId w:val="11"/>
              </w:numPr>
              <w:rPr>
                <w:b/>
                <w:sz w:val="24"/>
                <w:u w:val="single"/>
              </w:rPr>
            </w:pPr>
            <w:r w:rsidRPr="00FB481E">
              <w:rPr>
                <w:b/>
                <w:sz w:val="24"/>
              </w:rPr>
              <w:t>Capacité à renforcer l’effectif du chantier</w:t>
            </w:r>
            <w:r>
              <w:rPr>
                <w:sz w:val="24"/>
              </w:rPr>
              <w:t xml:space="preserve"> pour tenir le planning.</w:t>
            </w:r>
          </w:p>
        </w:tc>
        <w:tc>
          <w:tcPr>
            <w:tcW w:w="7294" w:type="dxa"/>
          </w:tcPr>
          <w:p w14:paraId="6983A9D6" w14:textId="77777777" w:rsidR="0031736B" w:rsidRPr="00433FB3" w:rsidRDefault="0031736B" w:rsidP="00433FB3">
            <w:pPr>
              <w:rPr>
                <w:sz w:val="24"/>
              </w:rPr>
            </w:pPr>
          </w:p>
        </w:tc>
        <w:tc>
          <w:tcPr>
            <w:tcW w:w="2693" w:type="dxa"/>
          </w:tcPr>
          <w:p w14:paraId="7B175DEA" w14:textId="77777777" w:rsidR="0031736B" w:rsidRPr="00433FB3" w:rsidRDefault="0031736B" w:rsidP="00433FB3">
            <w:pPr>
              <w:rPr>
                <w:sz w:val="24"/>
              </w:rPr>
            </w:pPr>
          </w:p>
        </w:tc>
      </w:tr>
      <w:tr w:rsidR="008B0812" w:rsidRPr="00433FB3" w14:paraId="2C091406" w14:textId="77777777" w:rsidTr="001E3397">
        <w:trPr>
          <w:trHeight w:val="6171"/>
        </w:trPr>
        <w:tc>
          <w:tcPr>
            <w:tcW w:w="3584" w:type="dxa"/>
            <w:tcBorders>
              <w:top w:val="dotted" w:sz="4" w:space="0" w:color="auto"/>
              <w:left w:val="single" w:sz="2" w:space="0" w:color="000000"/>
              <w:bottom w:val="dotted" w:sz="4" w:space="0" w:color="auto"/>
              <w:right w:val="single" w:sz="4" w:space="0" w:color="auto"/>
            </w:tcBorders>
            <w:vAlign w:val="center"/>
          </w:tcPr>
          <w:p w14:paraId="3C1BD4B8" w14:textId="394E98FA" w:rsidR="00B922CC" w:rsidRDefault="00B922CC" w:rsidP="008B0812">
            <w:pPr>
              <w:rPr>
                <w:rFonts w:eastAsia="Arial" w:cs="Arial"/>
              </w:rPr>
            </w:pPr>
          </w:p>
          <w:p w14:paraId="174F757B" w14:textId="5E5AAE2C" w:rsidR="00FB481E" w:rsidRDefault="00FB481E" w:rsidP="008B0812">
            <w:pPr>
              <w:rPr>
                <w:rFonts w:eastAsia="Arial" w:cs="Arial"/>
              </w:rPr>
            </w:pPr>
          </w:p>
          <w:p w14:paraId="57D8BA8E" w14:textId="77777777" w:rsidR="00FB481E" w:rsidRDefault="00FB481E" w:rsidP="008B0812">
            <w:pPr>
              <w:rPr>
                <w:rFonts w:eastAsia="Arial" w:cs="Arial"/>
              </w:rPr>
            </w:pPr>
          </w:p>
          <w:p w14:paraId="135CF2EB" w14:textId="6FE5EA76" w:rsidR="00B922CC" w:rsidRPr="004D4DEE" w:rsidRDefault="00ED52B1" w:rsidP="00051EE4">
            <w:pPr>
              <w:rPr>
                <w:sz w:val="24"/>
                <w:u w:val="single"/>
              </w:rPr>
            </w:pPr>
            <w:r w:rsidRPr="004D4DEE">
              <w:rPr>
                <w:b/>
                <w:sz w:val="24"/>
                <w:u w:val="single"/>
              </w:rPr>
              <w:t>2</w:t>
            </w:r>
            <w:r w:rsidR="00051EE4" w:rsidRPr="004D4DEE">
              <w:rPr>
                <w:b/>
                <w:sz w:val="24"/>
                <w:u w:val="single"/>
              </w:rPr>
              <w:t xml:space="preserve"> – </w:t>
            </w:r>
            <w:r w:rsidR="001852B9">
              <w:rPr>
                <w:b/>
                <w:sz w:val="24"/>
                <w:u w:val="single"/>
              </w:rPr>
              <w:t>Le calendrier prévisionnel d’exécution</w:t>
            </w:r>
            <w:r w:rsidR="00F4176F">
              <w:rPr>
                <w:b/>
                <w:sz w:val="24"/>
                <w:u w:val="single"/>
              </w:rPr>
              <w:t xml:space="preserve"> </w:t>
            </w:r>
            <w:r w:rsidR="00F4176F" w:rsidRPr="00F4176F">
              <w:rPr>
                <w:b/>
                <w:sz w:val="24"/>
                <w:u w:val="single"/>
              </w:rPr>
              <w:t>présentant le délai global de réalisation sur lequel le candidat s’engage en cohérence avec le planning projet joint au DCE.</w:t>
            </w:r>
          </w:p>
          <w:p w14:paraId="00D06BEE" w14:textId="56C93BD0" w:rsidR="00051EE4" w:rsidRDefault="00051EE4" w:rsidP="00051EE4">
            <w:pPr>
              <w:rPr>
                <w:sz w:val="24"/>
              </w:rPr>
            </w:pPr>
          </w:p>
          <w:p w14:paraId="3A003003" w14:textId="30E73DA5" w:rsidR="004D4DEE" w:rsidRPr="00FB481E" w:rsidRDefault="00FB481E" w:rsidP="00FB481E">
            <w:pPr>
              <w:pStyle w:val="Paragraphedeliste"/>
              <w:rPr>
                <w:sz w:val="24"/>
              </w:rPr>
            </w:pPr>
            <w:r w:rsidRPr="00FB481E">
              <w:rPr>
                <w:b/>
                <w:sz w:val="24"/>
              </w:rPr>
              <w:t xml:space="preserve">- </w:t>
            </w:r>
            <w:r w:rsidR="0006617B" w:rsidRPr="00FB481E">
              <w:rPr>
                <w:b/>
                <w:sz w:val="24"/>
              </w:rPr>
              <w:t>Planning détaillé par phase (préparation et travaux) et par tâche</w:t>
            </w:r>
            <w:r w:rsidR="004D4DEE" w:rsidRPr="00FB481E">
              <w:rPr>
                <w:sz w:val="24"/>
              </w:rPr>
              <w:t xml:space="preserve">, </w:t>
            </w:r>
            <w:r w:rsidR="0006617B" w:rsidRPr="00FB481E">
              <w:rPr>
                <w:sz w:val="24"/>
              </w:rPr>
              <w:t>avec une présentation des délais d’études et d’approvisionnement envisagés et des temps d’exécution estimés.</w:t>
            </w:r>
          </w:p>
          <w:p w14:paraId="194C2CA7" w14:textId="77777777" w:rsidR="00FB481E" w:rsidRPr="00FB481E" w:rsidRDefault="00FB481E" w:rsidP="00FB481E">
            <w:pPr>
              <w:pStyle w:val="Paragraphedeliste"/>
              <w:rPr>
                <w:b/>
                <w:sz w:val="24"/>
                <w:u w:val="single"/>
              </w:rPr>
            </w:pPr>
          </w:p>
          <w:p w14:paraId="10B6015B" w14:textId="2A6C4B27" w:rsidR="0006617B" w:rsidRPr="00FB481E" w:rsidRDefault="00FB481E" w:rsidP="00FB481E">
            <w:pPr>
              <w:pStyle w:val="Paragraphedeliste"/>
              <w:rPr>
                <w:b/>
                <w:sz w:val="24"/>
                <w:u w:val="single"/>
              </w:rPr>
            </w:pPr>
            <w:r w:rsidRPr="00FB481E">
              <w:rPr>
                <w:b/>
                <w:sz w:val="24"/>
              </w:rPr>
              <w:t xml:space="preserve">- </w:t>
            </w:r>
            <w:r w:rsidR="0006617B" w:rsidRPr="00FB481E">
              <w:rPr>
                <w:b/>
                <w:sz w:val="24"/>
              </w:rPr>
              <w:t>Il sera accompagné des moyens humains et matériels mis en œuvre pour respecter les jalons</w:t>
            </w:r>
            <w:r w:rsidR="0006617B" w:rsidRPr="00FB481E">
              <w:rPr>
                <w:b/>
                <w:sz w:val="24"/>
                <w:u w:val="single"/>
              </w:rPr>
              <w:t>.</w:t>
            </w:r>
          </w:p>
          <w:p w14:paraId="5019C7FC" w14:textId="3EE5EB5E" w:rsidR="00B922CC" w:rsidRDefault="00B922CC" w:rsidP="002C6D32">
            <w:pPr>
              <w:rPr>
                <w:sz w:val="24"/>
              </w:rPr>
            </w:pPr>
          </w:p>
          <w:p w14:paraId="63C0662C" w14:textId="672F7392" w:rsidR="002C6D32" w:rsidRDefault="002C6D32" w:rsidP="002C6D32">
            <w:pPr>
              <w:rPr>
                <w:sz w:val="24"/>
              </w:rPr>
            </w:pPr>
          </w:p>
          <w:p w14:paraId="2271863A" w14:textId="78371EE8" w:rsidR="00FB481E" w:rsidRDefault="00FB481E" w:rsidP="002C6D32">
            <w:pPr>
              <w:rPr>
                <w:sz w:val="24"/>
              </w:rPr>
            </w:pPr>
          </w:p>
          <w:p w14:paraId="75A9A131" w14:textId="0799B8D5" w:rsidR="00FB481E" w:rsidRDefault="00FB481E" w:rsidP="002C6D32">
            <w:pPr>
              <w:rPr>
                <w:sz w:val="24"/>
              </w:rPr>
            </w:pPr>
          </w:p>
          <w:p w14:paraId="2F5489BD" w14:textId="5934E0A4" w:rsidR="00FB481E" w:rsidRDefault="00FB481E" w:rsidP="002C6D32">
            <w:pPr>
              <w:rPr>
                <w:sz w:val="24"/>
              </w:rPr>
            </w:pPr>
          </w:p>
          <w:p w14:paraId="5C9ACA45" w14:textId="77777777" w:rsidR="00FB481E" w:rsidRDefault="00FB481E" w:rsidP="002C6D32">
            <w:pPr>
              <w:rPr>
                <w:sz w:val="24"/>
              </w:rPr>
            </w:pPr>
          </w:p>
          <w:p w14:paraId="63B8BDDC" w14:textId="0B469C41" w:rsidR="004D4DEE" w:rsidRDefault="004D4DEE" w:rsidP="004D4DEE">
            <w:pPr>
              <w:rPr>
                <w:sz w:val="24"/>
              </w:rPr>
            </w:pPr>
          </w:p>
          <w:p w14:paraId="2EE5258F" w14:textId="27DE9E6A" w:rsidR="00FB481E" w:rsidRDefault="00FB481E" w:rsidP="004D4DEE">
            <w:pPr>
              <w:rPr>
                <w:sz w:val="24"/>
              </w:rPr>
            </w:pPr>
          </w:p>
          <w:p w14:paraId="22701C94" w14:textId="42052BF6" w:rsidR="00FB481E" w:rsidRDefault="00FB481E" w:rsidP="004D4DEE">
            <w:pPr>
              <w:rPr>
                <w:sz w:val="24"/>
              </w:rPr>
            </w:pPr>
          </w:p>
          <w:p w14:paraId="04DBB099" w14:textId="4EDBF25B" w:rsidR="004D4DEE" w:rsidRPr="004D4DEE" w:rsidRDefault="004D4DEE" w:rsidP="004D4DEE">
            <w:pPr>
              <w:rPr>
                <w:b/>
                <w:sz w:val="24"/>
                <w:u w:val="single"/>
              </w:rPr>
            </w:pPr>
            <w:r w:rsidRPr="004D4DEE">
              <w:rPr>
                <w:b/>
                <w:sz w:val="24"/>
                <w:u w:val="single"/>
              </w:rPr>
              <w:t xml:space="preserve">3 – </w:t>
            </w:r>
            <w:r w:rsidR="0006617B">
              <w:rPr>
                <w:b/>
                <w:sz w:val="24"/>
                <w:u w:val="single"/>
              </w:rPr>
              <w:t>Méthodologie d’intervention pour réaliser les travaux</w:t>
            </w:r>
            <w:r w:rsidRPr="004D4DEE">
              <w:rPr>
                <w:b/>
                <w:sz w:val="24"/>
                <w:u w:val="single"/>
              </w:rPr>
              <w:t> :</w:t>
            </w:r>
          </w:p>
          <w:p w14:paraId="13EECBA1" w14:textId="77777777" w:rsidR="004D4DEE" w:rsidRDefault="004D4DEE" w:rsidP="004D4DEE">
            <w:pPr>
              <w:rPr>
                <w:sz w:val="24"/>
              </w:rPr>
            </w:pPr>
          </w:p>
          <w:p w14:paraId="7FF4F616" w14:textId="16B4471F" w:rsidR="004D4DEE" w:rsidRDefault="0006617B" w:rsidP="0006617B">
            <w:pPr>
              <w:pStyle w:val="Paragraphedeliste"/>
              <w:numPr>
                <w:ilvl w:val="0"/>
                <w:numId w:val="11"/>
              </w:numPr>
              <w:rPr>
                <w:sz w:val="24"/>
              </w:rPr>
            </w:pPr>
            <w:r w:rsidRPr="00FB481E">
              <w:rPr>
                <w:b/>
                <w:sz w:val="24"/>
              </w:rPr>
              <w:t>Mode opératoire</w:t>
            </w:r>
            <w:r>
              <w:rPr>
                <w:sz w:val="24"/>
              </w:rPr>
              <w:t xml:space="preserve"> pour exécuter les travaux</w:t>
            </w:r>
          </w:p>
          <w:p w14:paraId="1D19392B" w14:textId="77777777" w:rsidR="00FB481E" w:rsidRDefault="00FB481E" w:rsidP="00FB481E">
            <w:pPr>
              <w:pStyle w:val="Paragraphedeliste"/>
              <w:rPr>
                <w:sz w:val="24"/>
              </w:rPr>
            </w:pPr>
          </w:p>
          <w:p w14:paraId="35AB8962" w14:textId="131FEAC5" w:rsidR="0006617B" w:rsidRPr="0006617B" w:rsidRDefault="0006617B" w:rsidP="0006617B">
            <w:pPr>
              <w:pStyle w:val="Paragraphedeliste"/>
              <w:numPr>
                <w:ilvl w:val="0"/>
                <w:numId w:val="11"/>
              </w:numPr>
              <w:rPr>
                <w:sz w:val="24"/>
              </w:rPr>
            </w:pPr>
            <w:r w:rsidRPr="00FB481E">
              <w:rPr>
                <w:b/>
                <w:sz w:val="24"/>
              </w:rPr>
              <w:t xml:space="preserve">Note sur la compréhension du contexte </w:t>
            </w:r>
            <w:r>
              <w:rPr>
                <w:sz w:val="24"/>
              </w:rPr>
              <w:t>hospitalier</w:t>
            </w:r>
          </w:p>
          <w:p w14:paraId="44F3CAED" w14:textId="69CCDB3C" w:rsidR="004D4DEE" w:rsidRDefault="004D4DEE" w:rsidP="004D4DEE">
            <w:pPr>
              <w:rPr>
                <w:sz w:val="24"/>
              </w:rPr>
            </w:pPr>
          </w:p>
          <w:p w14:paraId="730387D4" w14:textId="697EB398" w:rsidR="0006617B" w:rsidRDefault="0006617B" w:rsidP="004D4DEE">
            <w:pPr>
              <w:rPr>
                <w:sz w:val="24"/>
              </w:rPr>
            </w:pPr>
          </w:p>
          <w:p w14:paraId="37792008" w14:textId="3079BAFE" w:rsidR="0006617B" w:rsidRDefault="0006617B" w:rsidP="004D4DEE">
            <w:pPr>
              <w:rPr>
                <w:sz w:val="24"/>
              </w:rPr>
            </w:pPr>
          </w:p>
          <w:p w14:paraId="49078135" w14:textId="3FF4AD6A" w:rsidR="00FB481E" w:rsidRDefault="00FB481E" w:rsidP="004D4DEE">
            <w:pPr>
              <w:rPr>
                <w:sz w:val="24"/>
              </w:rPr>
            </w:pPr>
          </w:p>
          <w:p w14:paraId="28AD8936" w14:textId="24759DF5" w:rsidR="00FB481E" w:rsidRDefault="00FB481E" w:rsidP="004D4DEE">
            <w:pPr>
              <w:rPr>
                <w:sz w:val="24"/>
              </w:rPr>
            </w:pPr>
          </w:p>
          <w:p w14:paraId="4F398277" w14:textId="6C4EED7D" w:rsidR="00FB481E" w:rsidRDefault="00FB481E" w:rsidP="004D4DEE">
            <w:pPr>
              <w:rPr>
                <w:sz w:val="24"/>
              </w:rPr>
            </w:pPr>
          </w:p>
          <w:p w14:paraId="2AF9C195" w14:textId="4A843DA1" w:rsidR="00FB481E" w:rsidRDefault="00FB481E" w:rsidP="004D4DEE">
            <w:pPr>
              <w:rPr>
                <w:sz w:val="24"/>
              </w:rPr>
            </w:pPr>
          </w:p>
          <w:p w14:paraId="4E3D34C9" w14:textId="1D1EE10F" w:rsidR="00FB481E" w:rsidRDefault="00FB481E" w:rsidP="004D4DEE">
            <w:pPr>
              <w:rPr>
                <w:sz w:val="24"/>
              </w:rPr>
            </w:pPr>
          </w:p>
          <w:p w14:paraId="44ACAE5A" w14:textId="2FA98B7D" w:rsidR="00FB481E" w:rsidRDefault="00FB481E" w:rsidP="004D4DEE">
            <w:pPr>
              <w:rPr>
                <w:sz w:val="24"/>
              </w:rPr>
            </w:pPr>
          </w:p>
          <w:p w14:paraId="1658F741" w14:textId="6E123EF8" w:rsidR="00FB481E" w:rsidRDefault="00FB481E" w:rsidP="004D4DEE">
            <w:pPr>
              <w:rPr>
                <w:sz w:val="24"/>
              </w:rPr>
            </w:pPr>
          </w:p>
          <w:p w14:paraId="4D069F70" w14:textId="121F6288" w:rsidR="00FB481E" w:rsidRDefault="00FB481E" w:rsidP="004D4DEE">
            <w:pPr>
              <w:rPr>
                <w:sz w:val="24"/>
              </w:rPr>
            </w:pPr>
          </w:p>
          <w:p w14:paraId="5913C2E3" w14:textId="1A9A4FBA" w:rsidR="00FB481E" w:rsidRDefault="00FB481E" w:rsidP="004D4DEE">
            <w:pPr>
              <w:rPr>
                <w:sz w:val="24"/>
              </w:rPr>
            </w:pPr>
          </w:p>
          <w:p w14:paraId="2CF160F2" w14:textId="4320FD9A" w:rsidR="00FB481E" w:rsidRDefault="00FB481E" w:rsidP="004D4DEE">
            <w:pPr>
              <w:rPr>
                <w:sz w:val="24"/>
              </w:rPr>
            </w:pPr>
          </w:p>
          <w:p w14:paraId="63ADE70B" w14:textId="218572A1" w:rsidR="00FB481E" w:rsidRDefault="00FB481E" w:rsidP="004D4DEE">
            <w:pPr>
              <w:rPr>
                <w:sz w:val="24"/>
              </w:rPr>
            </w:pPr>
          </w:p>
          <w:p w14:paraId="178B57F8" w14:textId="57BA7186" w:rsidR="00FB481E" w:rsidRDefault="00FB481E" w:rsidP="004D4DEE">
            <w:pPr>
              <w:rPr>
                <w:sz w:val="24"/>
              </w:rPr>
            </w:pPr>
          </w:p>
          <w:p w14:paraId="26A216DF" w14:textId="33541FC9" w:rsidR="00FB481E" w:rsidRDefault="00FB481E" w:rsidP="004D4DEE">
            <w:pPr>
              <w:rPr>
                <w:sz w:val="24"/>
              </w:rPr>
            </w:pPr>
          </w:p>
          <w:p w14:paraId="3D543364" w14:textId="62446735" w:rsidR="00FB481E" w:rsidRDefault="00FB481E" w:rsidP="004D4DEE">
            <w:pPr>
              <w:rPr>
                <w:sz w:val="24"/>
              </w:rPr>
            </w:pPr>
          </w:p>
          <w:p w14:paraId="75383AF6" w14:textId="093ADFFD" w:rsidR="00FB481E" w:rsidRDefault="00FB481E" w:rsidP="004D4DEE">
            <w:pPr>
              <w:rPr>
                <w:sz w:val="24"/>
              </w:rPr>
            </w:pPr>
          </w:p>
          <w:p w14:paraId="32AFA0B0" w14:textId="77777777" w:rsidR="00FB481E" w:rsidRDefault="00FB481E" w:rsidP="004D4DEE">
            <w:pPr>
              <w:rPr>
                <w:sz w:val="24"/>
              </w:rPr>
            </w:pPr>
          </w:p>
          <w:p w14:paraId="5BF95CBA" w14:textId="722A8883" w:rsidR="004D4DEE" w:rsidRPr="004D4DEE" w:rsidRDefault="004D4DEE" w:rsidP="004D4DEE">
            <w:pPr>
              <w:rPr>
                <w:b/>
                <w:sz w:val="24"/>
                <w:u w:val="single"/>
              </w:rPr>
            </w:pPr>
            <w:r w:rsidRPr="004D4DEE">
              <w:rPr>
                <w:b/>
                <w:sz w:val="24"/>
                <w:u w:val="single"/>
              </w:rPr>
              <w:t xml:space="preserve">4 – </w:t>
            </w:r>
            <w:r w:rsidR="0006617B">
              <w:rPr>
                <w:b/>
                <w:sz w:val="24"/>
                <w:u w:val="single"/>
              </w:rPr>
              <w:t>Mesures prises pour la protection de l’environnement et le nettoyage du chantier</w:t>
            </w:r>
            <w:r w:rsidRPr="004D4DEE">
              <w:rPr>
                <w:b/>
                <w:sz w:val="24"/>
                <w:u w:val="single"/>
              </w:rPr>
              <w:t> :</w:t>
            </w:r>
          </w:p>
          <w:p w14:paraId="79800E64" w14:textId="77777777" w:rsidR="004D4DEE" w:rsidRDefault="004D4DEE" w:rsidP="004D4DEE">
            <w:pPr>
              <w:rPr>
                <w:sz w:val="24"/>
              </w:rPr>
            </w:pPr>
          </w:p>
          <w:p w14:paraId="2A6AE687" w14:textId="681A89BE" w:rsidR="004D4DEE" w:rsidRPr="001E3397" w:rsidRDefault="00FB481E" w:rsidP="00FB481E">
            <w:pPr>
              <w:rPr>
                <w:b/>
                <w:sz w:val="24"/>
              </w:rPr>
            </w:pPr>
            <w:r w:rsidRPr="001E3397">
              <w:rPr>
                <w:b/>
                <w:sz w:val="24"/>
              </w:rPr>
              <w:t xml:space="preserve">a. </w:t>
            </w:r>
            <w:r w:rsidR="004D4DEE" w:rsidRPr="001E3397">
              <w:rPr>
                <w:b/>
                <w:sz w:val="24"/>
              </w:rPr>
              <w:t>Réduction des nuisances</w:t>
            </w:r>
          </w:p>
          <w:p w14:paraId="438322A5" w14:textId="77777777" w:rsidR="00FD757C" w:rsidRPr="00FD757C" w:rsidRDefault="00FD757C" w:rsidP="00FD757C">
            <w:pPr>
              <w:pStyle w:val="Paragraphedeliste"/>
              <w:ind w:left="1065"/>
              <w:rPr>
                <w:sz w:val="24"/>
              </w:rPr>
            </w:pPr>
          </w:p>
          <w:p w14:paraId="621A8C54" w14:textId="550E9392" w:rsidR="004D4DEE" w:rsidRPr="001E3397" w:rsidRDefault="004D4DEE" w:rsidP="001E3397">
            <w:pPr>
              <w:pStyle w:val="Paragraphedeliste"/>
              <w:numPr>
                <w:ilvl w:val="0"/>
                <w:numId w:val="11"/>
              </w:numPr>
              <w:rPr>
                <w:b/>
                <w:sz w:val="24"/>
              </w:rPr>
            </w:pPr>
            <w:r w:rsidRPr="001E3397">
              <w:rPr>
                <w:b/>
                <w:sz w:val="24"/>
              </w:rPr>
              <w:t xml:space="preserve">Modalités de réduction des nuisances du chantier vis-à-vis des riverains </w:t>
            </w:r>
            <w:r w:rsidRPr="001E3397">
              <w:rPr>
                <w:sz w:val="24"/>
              </w:rPr>
              <w:t>(sonores, visuelles, olfactives, nuisances liées aux émissions de poussières et de boues)</w:t>
            </w:r>
          </w:p>
          <w:p w14:paraId="1D00FF5B" w14:textId="77777777" w:rsidR="005D13A0" w:rsidRDefault="005D13A0" w:rsidP="004D4DEE">
            <w:pPr>
              <w:rPr>
                <w:sz w:val="24"/>
              </w:rPr>
            </w:pPr>
          </w:p>
          <w:p w14:paraId="766CDB2A" w14:textId="77777777" w:rsidR="004D4DEE" w:rsidRPr="004D4DEE" w:rsidRDefault="004D4DEE" w:rsidP="004D4DEE">
            <w:pPr>
              <w:rPr>
                <w:sz w:val="24"/>
              </w:rPr>
            </w:pPr>
          </w:p>
          <w:p w14:paraId="2F8650B4" w14:textId="4F702001" w:rsidR="004D4DEE" w:rsidRPr="001E3397" w:rsidRDefault="00FB481E" w:rsidP="00FB481E">
            <w:pPr>
              <w:rPr>
                <w:b/>
                <w:sz w:val="24"/>
              </w:rPr>
            </w:pPr>
            <w:r w:rsidRPr="001E3397">
              <w:rPr>
                <w:b/>
                <w:sz w:val="24"/>
              </w:rPr>
              <w:t xml:space="preserve">b. </w:t>
            </w:r>
            <w:r w:rsidR="004D4DEE" w:rsidRPr="001E3397">
              <w:rPr>
                <w:b/>
                <w:sz w:val="24"/>
              </w:rPr>
              <w:t xml:space="preserve">Moyens </w:t>
            </w:r>
          </w:p>
          <w:p w14:paraId="08BD8B8B" w14:textId="77777777" w:rsidR="00FD757C" w:rsidRPr="00FD757C" w:rsidRDefault="00FD757C" w:rsidP="00FD757C">
            <w:pPr>
              <w:pStyle w:val="Paragraphedeliste"/>
              <w:ind w:left="1065"/>
              <w:rPr>
                <w:sz w:val="24"/>
              </w:rPr>
            </w:pPr>
          </w:p>
          <w:p w14:paraId="4ED2C93B" w14:textId="06383D64" w:rsidR="004D4DEE" w:rsidRPr="001E3397" w:rsidRDefault="004D4DEE" w:rsidP="001E3397">
            <w:pPr>
              <w:pStyle w:val="Paragraphedeliste"/>
              <w:numPr>
                <w:ilvl w:val="0"/>
                <w:numId w:val="11"/>
              </w:numPr>
              <w:rPr>
                <w:b/>
                <w:sz w:val="24"/>
              </w:rPr>
            </w:pPr>
            <w:r w:rsidRPr="001E3397">
              <w:rPr>
                <w:b/>
                <w:sz w:val="24"/>
              </w:rPr>
              <w:t xml:space="preserve">Les modalités et les moyens (humains et matériels) pour assurer la propreté journalière de ce chantier </w:t>
            </w:r>
            <w:r w:rsidRPr="001E3397">
              <w:rPr>
                <w:sz w:val="24"/>
              </w:rPr>
              <w:t>(à l’intérieur et à l’extérieur des ouvrages en construction situés dans l’emprise du chantier,</w:t>
            </w:r>
            <w:r w:rsidRPr="001E3397">
              <w:rPr>
                <w:b/>
                <w:sz w:val="24"/>
              </w:rPr>
              <w:t xml:space="preserve"> accès de chantier et aux abords immédiats). </w:t>
            </w:r>
          </w:p>
          <w:p w14:paraId="3697D2A9" w14:textId="7979731C" w:rsidR="005D13A0" w:rsidRDefault="005D13A0" w:rsidP="004D4DEE">
            <w:pPr>
              <w:rPr>
                <w:sz w:val="24"/>
              </w:rPr>
            </w:pPr>
          </w:p>
          <w:p w14:paraId="7BC5147D" w14:textId="77777777" w:rsidR="005D13A0" w:rsidRDefault="005D13A0" w:rsidP="004D4DEE">
            <w:pPr>
              <w:rPr>
                <w:sz w:val="24"/>
              </w:rPr>
            </w:pPr>
          </w:p>
          <w:p w14:paraId="3B96CA55" w14:textId="77777777" w:rsidR="001E3397" w:rsidRDefault="001E3397" w:rsidP="004D4DEE">
            <w:pPr>
              <w:rPr>
                <w:b/>
                <w:sz w:val="24"/>
              </w:rPr>
            </w:pPr>
          </w:p>
          <w:p w14:paraId="077EACFC" w14:textId="2586B33C" w:rsidR="004D4DEE" w:rsidRPr="001E3397" w:rsidRDefault="005D13A0" w:rsidP="004D4DEE">
            <w:pPr>
              <w:rPr>
                <w:b/>
                <w:sz w:val="24"/>
              </w:rPr>
            </w:pPr>
            <w:r w:rsidRPr="001E3397">
              <w:rPr>
                <w:b/>
                <w:sz w:val="24"/>
              </w:rPr>
              <w:t>c</w:t>
            </w:r>
            <w:r w:rsidR="00FB481E" w:rsidRPr="001E3397">
              <w:rPr>
                <w:b/>
                <w:sz w:val="24"/>
              </w:rPr>
              <w:t xml:space="preserve">. </w:t>
            </w:r>
            <w:r w:rsidR="004D4DEE" w:rsidRPr="001E3397">
              <w:rPr>
                <w:b/>
                <w:sz w:val="24"/>
              </w:rPr>
              <w:t>Gestion du tri</w:t>
            </w:r>
          </w:p>
          <w:p w14:paraId="427B57FA" w14:textId="69EC372C" w:rsidR="005D13A0" w:rsidRDefault="005D13A0" w:rsidP="004D4DEE">
            <w:pPr>
              <w:rPr>
                <w:sz w:val="24"/>
              </w:rPr>
            </w:pPr>
          </w:p>
          <w:p w14:paraId="260D76B8" w14:textId="77777777" w:rsidR="001E3397" w:rsidRPr="004D4DEE" w:rsidRDefault="001E3397" w:rsidP="004D4DEE">
            <w:pPr>
              <w:rPr>
                <w:sz w:val="24"/>
              </w:rPr>
            </w:pPr>
          </w:p>
          <w:p w14:paraId="56644012" w14:textId="4D739E14" w:rsidR="00FB481E" w:rsidRPr="001E3397" w:rsidRDefault="004D4DEE" w:rsidP="001E3397">
            <w:pPr>
              <w:pStyle w:val="Paragraphedeliste"/>
              <w:numPr>
                <w:ilvl w:val="0"/>
                <w:numId w:val="11"/>
              </w:numPr>
              <w:rPr>
                <w:b/>
                <w:sz w:val="24"/>
              </w:rPr>
            </w:pPr>
            <w:r w:rsidRPr="001E3397">
              <w:rPr>
                <w:b/>
                <w:sz w:val="24"/>
              </w:rPr>
              <w:t>Mesures prévues pour la gestion du tri sur le chantier</w:t>
            </w:r>
            <w:r w:rsidRPr="001E3397">
              <w:rPr>
                <w:sz w:val="24"/>
              </w:rPr>
              <w:t>, (formation des compagnons, mise en place de bennes pour le tri, périodicité de l’enlèvement) ;</w:t>
            </w:r>
            <w:r w:rsidRPr="001E3397">
              <w:rPr>
                <w:b/>
                <w:sz w:val="24"/>
              </w:rPr>
              <w:t xml:space="preserve"> </w:t>
            </w:r>
          </w:p>
          <w:p w14:paraId="5692FE91" w14:textId="342D55EE" w:rsidR="00FB481E" w:rsidRDefault="00FB481E" w:rsidP="001E3397">
            <w:pPr>
              <w:pStyle w:val="Paragraphedeliste"/>
              <w:rPr>
                <w:b/>
                <w:sz w:val="24"/>
              </w:rPr>
            </w:pPr>
          </w:p>
          <w:p w14:paraId="4A4656EA" w14:textId="77777777" w:rsidR="001E3397" w:rsidRPr="001E3397" w:rsidRDefault="001E3397" w:rsidP="001E3397">
            <w:pPr>
              <w:pStyle w:val="Paragraphedeliste"/>
              <w:rPr>
                <w:b/>
                <w:sz w:val="24"/>
              </w:rPr>
            </w:pPr>
          </w:p>
          <w:p w14:paraId="21BEFD24" w14:textId="7E5CBFDC" w:rsidR="004D4DEE" w:rsidRPr="001E3397" w:rsidRDefault="004D4DEE" w:rsidP="001E3397">
            <w:pPr>
              <w:pStyle w:val="Paragraphedeliste"/>
              <w:numPr>
                <w:ilvl w:val="0"/>
                <w:numId w:val="11"/>
              </w:numPr>
              <w:rPr>
                <w:b/>
                <w:sz w:val="24"/>
              </w:rPr>
            </w:pPr>
            <w:r w:rsidRPr="001E3397">
              <w:rPr>
                <w:b/>
                <w:sz w:val="24"/>
              </w:rPr>
              <w:t>Moyens pour réduire les déchets à la source</w:t>
            </w:r>
            <w:r w:rsidR="00FB481E" w:rsidRPr="001E3397">
              <w:rPr>
                <w:b/>
                <w:sz w:val="24"/>
              </w:rPr>
              <w:t> ;</w:t>
            </w:r>
          </w:p>
          <w:p w14:paraId="5DE8CCC4" w14:textId="0781257B" w:rsidR="00FB481E" w:rsidRDefault="00FB481E" w:rsidP="001E3397">
            <w:pPr>
              <w:pStyle w:val="Paragraphedeliste"/>
              <w:rPr>
                <w:b/>
                <w:sz w:val="24"/>
              </w:rPr>
            </w:pPr>
          </w:p>
          <w:p w14:paraId="00878454" w14:textId="77777777" w:rsidR="001E3397" w:rsidRPr="001E3397" w:rsidRDefault="001E3397" w:rsidP="001E3397">
            <w:pPr>
              <w:pStyle w:val="Paragraphedeliste"/>
              <w:rPr>
                <w:b/>
                <w:sz w:val="24"/>
              </w:rPr>
            </w:pPr>
          </w:p>
          <w:p w14:paraId="17511E94" w14:textId="6F809DA9" w:rsidR="00213BB3" w:rsidRPr="001E3397" w:rsidRDefault="004D4DEE" w:rsidP="001E3397">
            <w:pPr>
              <w:pStyle w:val="Paragraphedeliste"/>
              <w:numPr>
                <w:ilvl w:val="0"/>
                <w:numId w:val="11"/>
              </w:numPr>
              <w:rPr>
                <w:b/>
                <w:sz w:val="24"/>
              </w:rPr>
            </w:pPr>
            <w:r w:rsidRPr="001E3397">
              <w:rPr>
                <w:b/>
                <w:sz w:val="24"/>
              </w:rPr>
              <w:t>Organisation de la collecte des déchets et les modalités de suivi des déchets de chantier jusqu’à leur élimination.</w:t>
            </w:r>
          </w:p>
          <w:p w14:paraId="1F1040FD" w14:textId="4D99E88D" w:rsidR="00213BB3" w:rsidRDefault="00213BB3" w:rsidP="00213BB3">
            <w:pPr>
              <w:rPr>
                <w:sz w:val="24"/>
              </w:rPr>
            </w:pPr>
          </w:p>
          <w:p w14:paraId="247B3D5E" w14:textId="26EE1851" w:rsidR="00213BB3" w:rsidRDefault="00213BB3" w:rsidP="00213BB3">
            <w:pPr>
              <w:rPr>
                <w:sz w:val="24"/>
              </w:rPr>
            </w:pPr>
          </w:p>
          <w:p w14:paraId="172794C0" w14:textId="77777777" w:rsidR="004D4DEE" w:rsidRPr="00213BB3" w:rsidRDefault="004D4DEE" w:rsidP="00213BB3">
            <w:pPr>
              <w:rPr>
                <w:sz w:val="24"/>
              </w:rPr>
            </w:pPr>
          </w:p>
        </w:tc>
        <w:tc>
          <w:tcPr>
            <w:tcW w:w="7294" w:type="dxa"/>
          </w:tcPr>
          <w:p w14:paraId="1E0EC37F" w14:textId="77777777" w:rsidR="008B0812" w:rsidRPr="00433FB3" w:rsidRDefault="008B0812" w:rsidP="008B0812">
            <w:pPr>
              <w:rPr>
                <w:sz w:val="24"/>
              </w:rPr>
            </w:pPr>
          </w:p>
        </w:tc>
        <w:tc>
          <w:tcPr>
            <w:tcW w:w="2693" w:type="dxa"/>
          </w:tcPr>
          <w:p w14:paraId="376EADAA" w14:textId="77777777" w:rsidR="008B0812" w:rsidRPr="00433FB3" w:rsidRDefault="008B0812" w:rsidP="008B0812">
            <w:pPr>
              <w:rPr>
                <w:sz w:val="24"/>
              </w:rPr>
            </w:pPr>
          </w:p>
        </w:tc>
      </w:tr>
    </w:tbl>
    <w:p w14:paraId="1C447D3C" w14:textId="77777777" w:rsidR="00E4364B" w:rsidRPr="00433FB3" w:rsidRDefault="00E4364B" w:rsidP="0006617B"/>
    <w:sectPr w:rsidR="00E4364B" w:rsidRPr="00433FB3" w:rsidSect="00F25944">
      <w:headerReference w:type="default" r:id="rId7"/>
      <w:footerReference w:type="default" r:id="rId8"/>
      <w:pgSz w:w="16838" w:h="11906" w:orient="landscape"/>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AB870" w14:textId="77777777" w:rsidR="00826D86" w:rsidRDefault="00826D86" w:rsidP="00E4364B">
      <w:pPr>
        <w:spacing w:after="0" w:line="240" w:lineRule="auto"/>
      </w:pPr>
      <w:r>
        <w:separator/>
      </w:r>
    </w:p>
  </w:endnote>
  <w:endnote w:type="continuationSeparator" w:id="0">
    <w:p w14:paraId="5D95F1F7" w14:textId="77777777" w:rsidR="00826D86" w:rsidRDefault="00826D86" w:rsidP="00E43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1EC10" w14:textId="4961E5E8" w:rsidR="00784FA2" w:rsidRDefault="00213BB3" w:rsidP="00213BB3">
    <w:pPr>
      <w:pStyle w:val="Pieddepage"/>
      <w:jc w:val="center"/>
    </w:pPr>
    <w:r>
      <w:rPr>
        <w:noProof/>
        <w:lang w:eastAsia="fr-FR"/>
      </w:rPr>
      <w:drawing>
        <wp:inline distT="0" distB="0" distL="0" distR="0" wp14:anchorId="4BBDCCDF" wp14:editId="4B696DD0">
          <wp:extent cx="2981325" cy="664210"/>
          <wp:effectExtent l="0" t="0" r="9525" b="254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81325" cy="66421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2FAE2" w14:textId="77777777" w:rsidR="00826D86" w:rsidRDefault="00826D86" w:rsidP="00E4364B">
      <w:pPr>
        <w:spacing w:after="0" w:line="240" w:lineRule="auto"/>
      </w:pPr>
      <w:r>
        <w:separator/>
      </w:r>
    </w:p>
  </w:footnote>
  <w:footnote w:type="continuationSeparator" w:id="0">
    <w:p w14:paraId="17B72F75" w14:textId="77777777" w:rsidR="00826D86" w:rsidRDefault="00826D86" w:rsidP="00E436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B6732" w14:textId="57A4AFB4" w:rsidR="00784FA2" w:rsidRPr="00E4364B" w:rsidRDefault="00F4176F" w:rsidP="008B0812">
    <w:pPr>
      <w:pStyle w:val="En-tte"/>
      <w:jc w:val="center"/>
      <w:rPr>
        <w:b/>
      </w:rPr>
    </w:pPr>
    <w:r>
      <w:rPr>
        <w:rFonts w:eastAsia="Trebuchet MS" w:cs="Calibri"/>
        <w:b/>
        <w:color w:val="000000"/>
        <w:u w:val="single"/>
      </w:rPr>
      <w:t xml:space="preserve">Affaire n°25TE0177 - </w:t>
    </w:r>
    <w:r w:rsidR="001852B9">
      <w:rPr>
        <w:rFonts w:eastAsia="Trebuchet MS" w:cs="Calibri"/>
        <w:b/>
        <w:color w:val="000000"/>
        <w:u w:val="single"/>
      </w:rPr>
      <w:t>Travaux d’extension du service d’imagerie médicale du CHAM</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66151"/>
    <w:multiLevelType w:val="hybridMultilevel"/>
    <w:tmpl w:val="7F240234"/>
    <w:lvl w:ilvl="0" w:tplc="85B05912">
      <w:start w:val="1"/>
      <w:numFmt w:val="bullet"/>
      <w:lvlText w:val="-"/>
      <w:lvlJc w:val="left"/>
      <w:pPr>
        <w:ind w:left="720" w:hanging="360"/>
      </w:pPr>
      <w:rPr>
        <w:rFonts w:ascii="Calibri" w:eastAsiaTheme="minorHAnsi" w:hAnsi="Calibri" w:hint="default"/>
        <w:b w:val="0"/>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FB08CB"/>
    <w:multiLevelType w:val="hybridMultilevel"/>
    <w:tmpl w:val="5D90C65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05C43F1"/>
    <w:multiLevelType w:val="hybridMultilevel"/>
    <w:tmpl w:val="45E4C2C8"/>
    <w:lvl w:ilvl="0" w:tplc="398C1B94">
      <w:start w:val="1"/>
      <w:numFmt w:val="bullet"/>
      <w:lvlText w:val="-"/>
      <w:lvlJc w:val="left"/>
      <w:pPr>
        <w:ind w:left="720" w:hanging="360"/>
      </w:pPr>
      <w:rPr>
        <w:rFonts w:ascii="Calibri" w:eastAsiaTheme="minorHAnsi" w:hAnsi="Calibri" w:cs="Calibri" w:hint="default"/>
        <w:b w:val="0"/>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2A15AD"/>
    <w:multiLevelType w:val="hybridMultilevel"/>
    <w:tmpl w:val="6840B666"/>
    <w:lvl w:ilvl="0" w:tplc="1F2C4FEC">
      <w:start w:val="1"/>
      <w:numFmt w:val="bullet"/>
      <w:lvlText w:val="-"/>
      <w:lvlJc w:val="left"/>
      <w:pPr>
        <w:ind w:left="1080" w:hanging="360"/>
      </w:pPr>
      <w:rPr>
        <w:rFonts w:ascii="Calibri" w:eastAsiaTheme="minorHAnsi" w:hAnsi="Calibri" w:cs="Calibri" w:hint="default"/>
        <w:b/>
        <w:u w:val="single"/>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79E4459"/>
    <w:multiLevelType w:val="hybridMultilevel"/>
    <w:tmpl w:val="FB52180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AE871AB"/>
    <w:multiLevelType w:val="hybridMultilevel"/>
    <w:tmpl w:val="2F509B06"/>
    <w:lvl w:ilvl="0" w:tplc="670806E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19A3CFD"/>
    <w:multiLevelType w:val="hybridMultilevel"/>
    <w:tmpl w:val="F5E4B2D2"/>
    <w:lvl w:ilvl="0" w:tplc="09D21506">
      <w:start w:val="1"/>
      <w:numFmt w:val="bullet"/>
      <w:lvlText w:val="-"/>
      <w:lvlJc w:val="left"/>
      <w:pPr>
        <w:ind w:left="1080" w:hanging="360"/>
      </w:pPr>
      <w:rPr>
        <w:rFonts w:ascii="Calibri" w:eastAsiaTheme="minorHAnsi" w:hAnsi="Calibri" w:cs="Calibri" w:hint="default"/>
        <w:b w:val="0"/>
        <w:u w:val="none"/>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27AA5A08"/>
    <w:multiLevelType w:val="hybridMultilevel"/>
    <w:tmpl w:val="95BCB978"/>
    <w:lvl w:ilvl="0" w:tplc="454015DA">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221766"/>
    <w:multiLevelType w:val="hybridMultilevel"/>
    <w:tmpl w:val="79AAFA5A"/>
    <w:lvl w:ilvl="0" w:tplc="6166FC1C">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B253D4D"/>
    <w:multiLevelType w:val="hybridMultilevel"/>
    <w:tmpl w:val="4D90DAA8"/>
    <w:lvl w:ilvl="0" w:tplc="86EEE77E">
      <w:start w:val="1"/>
      <w:numFmt w:val="lowerLetter"/>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B624676"/>
    <w:multiLevelType w:val="hybridMultilevel"/>
    <w:tmpl w:val="FF282C40"/>
    <w:lvl w:ilvl="0" w:tplc="FD5668FC">
      <w:start w:val="2"/>
      <w:numFmt w:val="bullet"/>
      <w:lvlText w:val="-"/>
      <w:lvlJc w:val="left"/>
      <w:pPr>
        <w:ind w:left="420" w:hanging="360"/>
      </w:pPr>
      <w:rPr>
        <w:rFonts w:ascii="Calibri" w:eastAsiaTheme="minorHAnsi" w:hAnsi="Calibri" w:cs="Calibri"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1" w15:restartNumberingAfterBreak="0">
    <w:nsid w:val="4C076B2E"/>
    <w:multiLevelType w:val="hybridMultilevel"/>
    <w:tmpl w:val="0F72CD2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743A2674"/>
    <w:multiLevelType w:val="hybridMultilevel"/>
    <w:tmpl w:val="6902E892"/>
    <w:lvl w:ilvl="0" w:tplc="BD866E28">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3"/>
  </w:num>
  <w:num w:numId="4">
    <w:abstractNumId w:val="2"/>
  </w:num>
  <w:num w:numId="5">
    <w:abstractNumId w:val="6"/>
  </w:num>
  <w:num w:numId="6">
    <w:abstractNumId w:val="10"/>
  </w:num>
  <w:num w:numId="7">
    <w:abstractNumId w:val="7"/>
  </w:num>
  <w:num w:numId="8">
    <w:abstractNumId w:val="8"/>
  </w:num>
  <w:num w:numId="9">
    <w:abstractNumId w:val="11"/>
  </w:num>
  <w:num w:numId="10">
    <w:abstractNumId w:val="4"/>
  </w:num>
  <w:num w:numId="11">
    <w:abstractNumId w:val="0"/>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64B"/>
    <w:rsid w:val="00051EE4"/>
    <w:rsid w:val="0006617B"/>
    <w:rsid w:val="001852B9"/>
    <w:rsid w:val="001C138E"/>
    <w:rsid w:val="001E3397"/>
    <w:rsid w:val="00213BB3"/>
    <w:rsid w:val="00251017"/>
    <w:rsid w:val="002C6D32"/>
    <w:rsid w:val="002F61A5"/>
    <w:rsid w:val="0031736B"/>
    <w:rsid w:val="00430402"/>
    <w:rsid w:val="00433FB3"/>
    <w:rsid w:val="004D1486"/>
    <w:rsid w:val="004D4DEE"/>
    <w:rsid w:val="005C7F83"/>
    <w:rsid w:val="005D13A0"/>
    <w:rsid w:val="0067634D"/>
    <w:rsid w:val="006C3454"/>
    <w:rsid w:val="00784FA2"/>
    <w:rsid w:val="007D2FBE"/>
    <w:rsid w:val="007F601C"/>
    <w:rsid w:val="00826D86"/>
    <w:rsid w:val="00851245"/>
    <w:rsid w:val="008B0812"/>
    <w:rsid w:val="008E6486"/>
    <w:rsid w:val="00926A98"/>
    <w:rsid w:val="00975DDF"/>
    <w:rsid w:val="00987A86"/>
    <w:rsid w:val="009D0F66"/>
    <w:rsid w:val="00A47AD9"/>
    <w:rsid w:val="00B322B8"/>
    <w:rsid w:val="00B34224"/>
    <w:rsid w:val="00B922CC"/>
    <w:rsid w:val="00C13446"/>
    <w:rsid w:val="00C41665"/>
    <w:rsid w:val="00C84366"/>
    <w:rsid w:val="00CB7246"/>
    <w:rsid w:val="00D574FF"/>
    <w:rsid w:val="00D863D3"/>
    <w:rsid w:val="00DA6E52"/>
    <w:rsid w:val="00E4364B"/>
    <w:rsid w:val="00ED52B1"/>
    <w:rsid w:val="00F25944"/>
    <w:rsid w:val="00F4176F"/>
    <w:rsid w:val="00FB481E"/>
    <w:rsid w:val="00FD757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004B8"/>
  <w15:chartTrackingRefBased/>
  <w15:docId w15:val="{F70AB2CA-BC8D-497F-A0C4-D9D9C6BDC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4364B"/>
    <w:pPr>
      <w:tabs>
        <w:tab w:val="center" w:pos="4536"/>
        <w:tab w:val="right" w:pos="9072"/>
      </w:tabs>
      <w:spacing w:after="0" w:line="240" w:lineRule="auto"/>
    </w:pPr>
  </w:style>
  <w:style w:type="character" w:customStyle="1" w:styleId="En-tteCar">
    <w:name w:val="En-tête Car"/>
    <w:basedOn w:val="Policepardfaut"/>
    <w:link w:val="En-tte"/>
    <w:uiPriority w:val="99"/>
    <w:rsid w:val="00E4364B"/>
  </w:style>
  <w:style w:type="paragraph" w:styleId="Pieddepage">
    <w:name w:val="footer"/>
    <w:basedOn w:val="Normal"/>
    <w:link w:val="PieddepageCar"/>
    <w:uiPriority w:val="99"/>
    <w:unhideWhenUsed/>
    <w:rsid w:val="00E4364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4364B"/>
  </w:style>
  <w:style w:type="table" w:styleId="Grilledutableau">
    <w:name w:val="Table Grid"/>
    <w:basedOn w:val="TableauNormal"/>
    <w:uiPriority w:val="39"/>
    <w:rsid w:val="00E436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30402"/>
    <w:pPr>
      <w:ind w:left="720"/>
      <w:contextualSpacing/>
    </w:pPr>
  </w:style>
  <w:style w:type="character" w:styleId="Marquedecommentaire">
    <w:name w:val="annotation reference"/>
    <w:basedOn w:val="Policepardfaut"/>
    <w:uiPriority w:val="99"/>
    <w:semiHidden/>
    <w:unhideWhenUsed/>
    <w:rsid w:val="002F61A5"/>
    <w:rPr>
      <w:sz w:val="16"/>
      <w:szCs w:val="16"/>
    </w:rPr>
  </w:style>
  <w:style w:type="paragraph" w:styleId="Commentaire">
    <w:name w:val="annotation text"/>
    <w:basedOn w:val="Normal"/>
    <w:link w:val="CommentaireCar"/>
    <w:uiPriority w:val="99"/>
    <w:semiHidden/>
    <w:unhideWhenUsed/>
    <w:rsid w:val="002F61A5"/>
    <w:pPr>
      <w:spacing w:line="240" w:lineRule="auto"/>
    </w:pPr>
    <w:rPr>
      <w:sz w:val="20"/>
      <w:szCs w:val="20"/>
    </w:rPr>
  </w:style>
  <w:style w:type="character" w:customStyle="1" w:styleId="CommentaireCar">
    <w:name w:val="Commentaire Car"/>
    <w:basedOn w:val="Policepardfaut"/>
    <w:link w:val="Commentaire"/>
    <w:uiPriority w:val="99"/>
    <w:semiHidden/>
    <w:rsid w:val="002F61A5"/>
    <w:rPr>
      <w:sz w:val="20"/>
      <w:szCs w:val="20"/>
    </w:rPr>
  </w:style>
  <w:style w:type="paragraph" w:styleId="Objetducommentaire">
    <w:name w:val="annotation subject"/>
    <w:basedOn w:val="Commentaire"/>
    <w:next w:val="Commentaire"/>
    <w:link w:val="ObjetducommentaireCar"/>
    <w:uiPriority w:val="99"/>
    <w:semiHidden/>
    <w:unhideWhenUsed/>
    <w:rsid w:val="002F61A5"/>
    <w:rPr>
      <w:b/>
      <w:bCs/>
    </w:rPr>
  </w:style>
  <w:style w:type="character" w:customStyle="1" w:styleId="ObjetducommentaireCar">
    <w:name w:val="Objet du commentaire Car"/>
    <w:basedOn w:val="CommentaireCar"/>
    <w:link w:val="Objetducommentaire"/>
    <w:uiPriority w:val="99"/>
    <w:semiHidden/>
    <w:rsid w:val="002F61A5"/>
    <w:rPr>
      <w:b/>
      <w:bCs/>
      <w:sz w:val="20"/>
      <w:szCs w:val="20"/>
    </w:rPr>
  </w:style>
  <w:style w:type="paragraph" w:styleId="Textedebulles">
    <w:name w:val="Balloon Text"/>
    <w:basedOn w:val="Normal"/>
    <w:link w:val="TextedebullesCar"/>
    <w:uiPriority w:val="99"/>
    <w:semiHidden/>
    <w:unhideWhenUsed/>
    <w:rsid w:val="002F61A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F61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6</Pages>
  <Words>370</Words>
  <Characters>2035</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CHU Amiens Picardie</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Roux Thibaut</dc:creator>
  <cp:keywords/>
  <dc:description/>
  <cp:lastModifiedBy>Delacomptee Pauline</cp:lastModifiedBy>
  <cp:revision>13</cp:revision>
  <dcterms:created xsi:type="dcterms:W3CDTF">2023-12-13T08:24:00Z</dcterms:created>
  <dcterms:modified xsi:type="dcterms:W3CDTF">2025-11-10T12:58:00Z</dcterms:modified>
</cp:coreProperties>
</file>